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5616"/>
        <w:gridCol w:w="5417"/>
      </w:tblGrid>
      <w:tr w:rsidR="008D0729" w:rsidTr="006912A3">
        <w:trPr>
          <w:trHeight w:val="11612"/>
        </w:trPr>
        <w:tc>
          <w:tcPr>
            <w:tcW w:w="5495" w:type="dxa"/>
          </w:tcPr>
          <w:p w:rsidR="006912A3" w:rsidRPr="00B46C3B" w:rsidRDefault="00B46C3B">
            <w:pPr>
              <w:rPr>
                <w:color w:val="FF0000"/>
                <w:u w:val="single"/>
              </w:rPr>
            </w:pPr>
            <w:r>
              <w:t xml:space="preserve"> </w:t>
            </w:r>
          </w:p>
          <w:p w:rsidR="00B46C3B" w:rsidRPr="00F82E70" w:rsidRDefault="00B46C3B" w:rsidP="00B46C3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</w:pPr>
            <w:r w:rsidRPr="00F82E7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</w:rPr>
              <w:t>Права ребенка в семье</w:t>
            </w:r>
          </w:p>
          <w:p w:rsidR="00B46C3B" w:rsidRPr="00F82E70" w:rsidRDefault="00B46C3B" w:rsidP="00B46C3B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F82E7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Какие права в семье есть у ребенка?</w:t>
            </w:r>
          </w:p>
          <w:p w:rsidR="00B46C3B" w:rsidRPr="00F82E70" w:rsidRDefault="00B46C3B" w:rsidP="00B46C3B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F82E70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Каждый родившийся ребенок имеет следующие права: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*жить и воспитываться в семье, знать своих родителей;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воссоединение с семьей (в случае необходимости ребенок имеет право получить разрешение на въе</w:t>
            </w:r>
            <w:proofErr w:type="gramStart"/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зд в стр</w:t>
            </w:r>
            <w:proofErr w:type="gramEnd"/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ану и выезд из нее);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Default="00B46C3B" w:rsidP="00B46C3B"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уважение достоинства и на защиту от злоупотреблений со стороны родителей</w:t>
            </w:r>
          </w:p>
        </w:tc>
        <w:tc>
          <w:tcPr>
            <w:tcW w:w="5495" w:type="dxa"/>
          </w:tcPr>
          <w:p w:rsidR="006912A3" w:rsidRDefault="006912A3"/>
          <w:p w:rsidR="00B46C3B" w:rsidRPr="00F82E70" w:rsidRDefault="00B46C3B" w:rsidP="008D072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82E7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Ребенок учится тому, чему его учит жизнь</w:t>
            </w:r>
            <w:r w:rsidR="008D0729" w:rsidRPr="00F82E70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!</w:t>
            </w:r>
          </w:p>
          <w:p w:rsidR="008D0729" w:rsidRDefault="008D0729" w:rsidP="00B46C3B">
            <w:pPr>
              <w:jc w:val="center"/>
            </w:pP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живет в атмосфере любви и признания, он учится находить любовь.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относиться враждебно, он учится драться.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высмеивают, он учится быть застенчивым.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стыдят, он учится чувствовать себя виноватым.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вынужден проявлять терпимость, он учится терпению.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поощряют, он учится уверенности в себе.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хвалят, он учится благодарности.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относятся честно, он учится справедливости.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растет в безопасности, он учится доверять.</w:t>
            </w:r>
          </w:p>
          <w:p w:rsid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относятся с одобрением, он учится любить себя.</w:t>
            </w:r>
          </w:p>
          <w:p w:rsidR="00073E88" w:rsidRDefault="00073E88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88" w:rsidRDefault="00073E88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29" w:rsidRDefault="004F0F21" w:rsidP="008D07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78CD5E" wp14:editId="536B59A0">
                  <wp:extent cx="2260500" cy="1504950"/>
                  <wp:effectExtent l="19050" t="0" r="64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5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729" w:rsidRPr="008D0729" w:rsidRDefault="008D0729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6912A3" w:rsidRDefault="006912A3"/>
          <w:p w:rsidR="004F0F21" w:rsidRPr="00BB3BC6" w:rsidRDefault="004F0F21" w:rsidP="004F0F21">
            <w:pPr>
              <w:tabs>
                <w:tab w:val="left" w:pos="33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BB3BC6">
              <w:rPr>
                <w:rFonts w:ascii="Georgia" w:hAnsi="Georgia"/>
                <w:sz w:val="20"/>
                <w:szCs w:val="20"/>
              </w:rPr>
              <w:t>Краевое государственное бюджетное учреждение социального обслуживания</w:t>
            </w:r>
          </w:p>
          <w:p w:rsidR="004F0F21" w:rsidRPr="00BB3BC6" w:rsidRDefault="004F0F21" w:rsidP="004F0F21">
            <w:pPr>
              <w:tabs>
                <w:tab w:val="left" w:pos="360"/>
                <w:tab w:val="left" w:pos="420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Центр социальной помощи семье</w:t>
            </w:r>
            <w:r w:rsidRPr="00BB3BC6">
              <w:rPr>
                <w:rFonts w:ascii="Georgia" w:hAnsi="Georgia"/>
                <w:sz w:val="20"/>
                <w:szCs w:val="20"/>
              </w:rPr>
              <w:t xml:space="preserve"> и детям «Сухобузимский»</w:t>
            </w:r>
          </w:p>
          <w:p w:rsidR="004F0F21" w:rsidRPr="00BB3BC6" w:rsidRDefault="004F0F21" w:rsidP="004F0F2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B3BC6">
              <w:rPr>
                <w:rFonts w:ascii="Georgia" w:hAnsi="Georgia"/>
                <w:sz w:val="20"/>
                <w:szCs w:val="20"/>
              </w:rPr>
              <w:t>******************************</w:t>
            </w:r>
          </w:p>
          <w:p w:rsidR="004F0F21" w:rsidRPr="00BB3BC6" w:rsidRDefault="004F0F21" w:rsidP="004F0F2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B3BC6">
              <w:rPr>
                <w:rFonts w:ascii="Georgia" w:hAnsi="Georgia"/>
                <w:sz w:val="20"/>
                <w:szCs w:val="20"/>
              </w:rPr>
              <w:t>663047 с. Высотино Площадь Победы, 2                тел/факс: 8 (391-99) 32-2-37</w:t>
            </w:r>
          </w:p>
          <w:p w:rsidR="004F0F21" w:rsidRDefault="004F0F21" w:rsidP="004F0F2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BB3BC6">
              <w:rPr>
                <w:rFonts w:ascii="Georgia" w:hAnsi="Georgia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BB3BC6">
                <w:rPr>
                  <w:rStyle w:val="a7"/>
                  <w:rFonts w:ascii="Georgia" w:hAnsi="Georgia"/>
                  <w:color w:val="000000"/>
                  <w:sz w:val="20"/>
                  <w:szCs w:val="20"/>
                  <w:lang w:val="en-US"/>
                </w:rPr>
                <w:t>529 srcn@mail.ru</w:t>
              </w:r>
            </w:hyperlink>
          </w:p>
          <w:p w:rsidR="004F0F21" w:rsidRDefault="004F0F21" w:rsidP="004F0F2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912A3" w:rsidRDefault="006912A3"/>
          <w:p w:rsidR="004F0F21" w:rsidRDefault="006912A3" w:rsidP="004F0F21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B46C3B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«ПРАВА РЕБЕНКА – СОБЛЮДЕНИЕ ИХ В СЕМЬЕ»</w:t>
            </w:r>
          </w:p>
          <w:p w:rsidR="004F0F21" w:rsidRDefault="004F0F21" w:rsidP="004F0F21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4F0F21" w:rsidRDefault="004F0F21" w:rsidP="004F0F21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8"/>
                <w:szCs w:val="48"/>
                <w:lang w:eastAsia="ru-RU"/>
              </w:rPr>
              <w:drawing>
                <wp:inline distT="0" distB="0" distL="0" distR="0">
                  <wp:extent cx="2909451" cy="1733797"/>
                  <wp:effectExtent l="0" t="0" r="0" b="0"/>
                  <wp:docPr id="11" name="Рисунок 11" descr="1fed62fb132aafe2a3a13c7661f977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fed62fb132aafe2a3a13c7661f977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173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21" w:rsidRDefault="004F0F21" w:rsidP="004F0F21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</w:p>
          <w:p w:rsidR="00073E88" w:rsidRPr="00B46C3B" w:rsidRDefault="00073E88" w:rsidP="006912A3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CA421" wp14:editId="14D1788E">
                  <wp:extent cx="3027240" cy="1615044"/>
                  <wp:effectExtent l="0" t="0" r="0" b="0"/>
                  <wp:docPr id="2" name="Рисунок 11" descr="http://investments.academic.ru/pictures/investments/img1984818_zakon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nvestments.academic.ru/pictures/investments/img1984818_zakon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240" cy="1615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29" w:rsidTr="006912A3">
        <w:trPr>
          <w:trHeight w:val="11612"/>
        </w:trPr>
        <w:tc>
          <w:tcPr>
            <w:tcW w:w="5495" w:type="dxa"/>
          </w:tcPr>
          <w:p w:rsidR="006912A3" w:rsidRDefault="006912A3"/>
          <w:p w:rsidR="006912A3" w:rsidRPr="00F82E70" w:rsidRDefault="006912A3" w:rsidP="006912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F82E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Основные международные документы, касающиеся прав детей.</w:t>
            </w:r>
          </w:p>
          <w:p w:rsidR="006912A3" w:rsidRPr="006912A3" w:rsidRDefault="006912A3" w:rsidP="0069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 (1959).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(1989).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Всемирная декларация об обеспечении выживания, защиты и развития детей (1990).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В нашей стране, кроме этих документов, принят ряд законодательных актов.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Семейный Кодекс РФ (1996).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Закон «Об основных гарантиях прав ребенка в РФ».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образовании».</w:t>
            </w:r>
          </w:p>
          <w:p w:rsidR="006912A3" w:rsidRDefault="006912A3" w:rsidP="006912A3"/>
          <w:p w:rsidR="006912A3" w:rsidRDefault="004817FC" w:rsidP="006912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06F0C8" wp14:editId="474FD144">
                  <wp:extent cx="3162300" cy="3390900"/>
                  <wp:effectExtent l="19050" t="0" r="0" b="0"/>
                  <wp:docPr id="4" name="Рисунок 14" descr="http://bloknot-volgodonsk.ru/thumb/810x0xcut/upload/iblock/e9a/edinyy_den_pravovoy_pomoshchi_nesovershennoletnim_42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bloknot-volgodonsk.ru/thumb/810x0xcut/upload/iblock/e9a/edinyy_den_pravovoy_pomoshchi_nesovershennoletnim_422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6912A3" w:rsidRDefault="004F0F21" w:rsidP="00B46C3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152400</wp:posOffset>
                  </wp:positionV>
                  <wp:extent cx="3429000" cy="2057400"/>
                  <wp:effectExtent l="0" t="0" r="0" b="0"/>
                  <wp:wrapTight wrapText="bothSides">
                    <wp:wrapPolygon edited="0">
                      <wp:start x="12120" y="0"/>
                      <wp:lineTo x="8040" y="1400"/>
                      <wp:lineTo x="6480" y="2200"/>
                      <wp:lineTo x="6480" y="3600"/>
                      <wp:lineTo x="3720" y="4800"/>
                      <wp:lineTo x="2280" y="5800"/>
                      <wp:lineTo x="2280" y="6800"/>
                      <wp:lineTo x="600" y="7800"/>
                      <wp:lineTo x="0" y="8600"/>
                      <wp:lineTo x="0" y="10000"/>
                      <wp:lineTo x="960" y="13200"/>
                      <wp:lineTo x="3000" y="16400"/>
                      <wp:lineTo x="1800" y="19000"/>
                      <wp:lineTo x="1920" y="20400"/>
                      <wp:lineTo x="8880" y="21000"/>
                      <wp:lineTo x="19440" y="21400"/>
                      <wp:lineTo x="20400" y="21400"/>
                      <wp:lineTo x="20880" y="20000"/>
                      <wp:lineTo x="20760" y="19600"/>
                      <wp:lineTo x="21240" y="13200"/>
                      <wp:lineTo x="20760" y="10000"/>
                      <wp:lineTo x="21360" y="7200"/>
                      <wp:lineTo x="21360" y="6000"/>
                      <wp:lineTo x="20640" y="4200"/>
                      <wp:lineTo x="19800" y="3600"/>
                      <wp:lineTo x="13080" y="0"/>
                      <wp:lineTo x="12120" y="0"/>
                    </wp:wrapPolygon>
                  </wp:wrapTight>
                  <wp:docPr id="13" name="Рисунок 13" descr="pravo_konven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ravo_konvenc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C3B" w:rsidRDefault="00B46C3B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B46C3B">
            <w:pPr>
              <w:jc w:val="center"/>
            </w:pPr>
          </w:p>
          <w:p w:rsidR="004F0F21" w:rsidRDefault="004F0F21" w:rsidP="004F0F21"/>
          <w:p w:rsidR="00B46C3B" w:rsidRDefault="00B46C3B" w:rsidP="00B46C3B"/>
          <w:p w:rsid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      </w:r>
          </w:p>
          <w:p w:rsidR="008D0729" w:rsidRDefault="008D0729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4817FC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83AADD" wp14:editId="7E3EB7F3">
                  <wp:extent cx="3324225" cy="828675"/>
                  <wp:effectExtent l="19050" t="0" r="9525" b="0"/>
                  <wp:docPr id="6" name="Рисунок 6" descr="http://mbdou-18.ucoz.ru/22b4339043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mbdou-18.ucoz.ru/22b4339043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6912A3" w:rsidRDefault="006912A3"/>
          <w:p w:rsidR="00B46C3B" w:rsidRPr="00F82E70" w:rsidRDefault="00B46C3B" w:rsidP="00F82E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F82E7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Советы родителям:</w:t>
            </w:r>
            <w:bookmarkStart w:id="0" w:name="_GoBack"/>
            <w:bookmarkEnd w:id="0"/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он разрешил ваши проблемы.</w:t>
            </w: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здав условия для их реализации.</w:t>
            </w: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Ваш ребенок далеко не всегда будет послушным и милым. Его упрямство и капризы также неизбежны,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сам факт присутствия в семье.</w:t>
            </w:r>
          </w:p>
          <w:p w:rsid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 xml:space="preserve"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</w:t>
            </w:r>
          </w:p>
          <w:p w:rsidR="00B46C3B" w:rsidRDefault="00B46C3B" w:rsidP="00B46C3B">
            <w:pPr>
              <w:jc w:val="both"/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      </w:r>
          </w:p>
        </w:tc>
      </w:tr>
    </w:tbl>
    <w:p w:rsidR="00073E88" w:rsidRDefault="00073E88"/>
    <w:sectPr w:rsidR="00073E88" w:rsidSect="006912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BDD"/>
    <w:multiLevelType w:val="hybridMultilevel"/>
    <w:tmpl w:val="42B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697"/>
    <w:multiLevelType w:val="hybridMultilevel"/>
    <w:tmpl w:val="AB60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2A3"/>
    <w:rsid w:val="00073E88"/>
    <w:rsid w:val="004817FC"/>
    <w:rsid w:val="004F0F21"/>
    <w:rsid w:val="006912A3"/>
    <w:rsid w:val="00770652"/>
    <w:rsid w:val="008D0729"/>
    <w:rsid w:val="00B46C3B"/>
    <w:rsid w:val="00C74FFF"/>
    <w:rsid w:val="00CF1185"/>
    <w:rsid w:val="00E534DB"/>
    <w:rsid w:val="00F82E7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A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12A3"/>
    <w:rPr>
      <w:rFonts w:ascii="Tahoma" w:hAnsi="Tahoma" w:cs="Tahoma"/>
      <w:sz w:val="16"/>
      <w:szCs w:val="16"/>
    </w:rPr>
  </w:style>
  <w:style w:type="character" w:styleId="a7">
    <w:name w:val="Hyperlink"/>
    <w:rsid w:val="004F0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9%20srcn@mail.r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5852-2397-47BB-A642-AB9B23ED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6</cp:revision>
  <dcterms:created xsi:type="dcterms:W3CDTF">2016-03-22T10:23:00Z</dcterms:created>
  <dcterms:modified xsi:type="dcterms:W3CDTF">2020-10-05T08:51:00Z</dcterms:modified>
</cp:coreProperties>
</file>